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C19E" w14:textId="4A1B22A6" w:rsidR="00D17456" w:rsidRPr="00D17456" w:rsidRDefault="00D17456" w:rsidP="00D17456">
      <w:pPr>
        <w:widowControl w:val="0"/>
        <w:spacing w:after="0"/>
        <w:ind w:right="237"/>
        <w:jc w:val="center"/>
        <w:rPr>
          <w:rFonts w:asciiTheme="minorHAnsi" w:hAnsiTheme="minorHAnsi"/>
          <w:b/>
          <w:sz w:val="28"/>
          <w:szCs w:val="28"/>
        </w:rPr>
      </w:pPr>
      <w:r w:rsidRPr="00D17456">
        <w:rPr>
          <w:rFonts w:asciiTheme="minorHAnsi" w:hAnsiTheme="minorHAnsi"/>
          <w:b/>
          <w:sz w:val="28"/>
          <w:szCs w:val="28"/>
        </w:rPr>
        <w:t>TEMPLATE LETTER FOR NATION LETTER WRITING CAMPAIGN</w:t>
      </w:r>
      <w:r w:rsidR="00952967">
        <w:rPr>
          <w:rFonts w:asciiTheme="minorHAnsi" w:hAnsiTheme="minorHAnsi"/>
          <w:b/>
          <w:sz w:val="28"/>
          <w:szCs w:val="28"/>
        </w:rPr>
        <w:t xml:space="preserve"> TO CBC</w:t>
      </w:r>
    </w:p>
    <w:p w14:paraId="3A0869FE" w14:textId="4DF59EFE" w:rsidR="00E7288A" w:rsidRDefault="00E7288A" w:rsidP="005566F4">
      <w:pPr>
        <w:widowControl w:val="0"/>
        <w:spacing w:after="0"/>
        <w:ind w:right="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EBF38B3" w14:textId="622D8E87" w:rsidR="00BB0B4C" w:rsidRPr="005566F4" w:rsidRDefault="00BB0B4C" w:rsidP="00081E72">
      <w:pPr>
        <w:widowControl w:val="0"/>
        <w:spacing w:after="160"/>
        <w:ind w:right="230"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April</w:t>
      </w:r>
      <w:r w:rsidRPr="005566F4">
        <w:rPr>
          <w:rFonts w:asciiTheme="minorHAnsi" w:hAnsiTheme="minorHAnsi"/>
          <w:b/>
          <w:sz w:val="22"/>
          <w:szCs w:val="22"/>
        </w:rPr>
        <w:t xml:space="preserve"> </w:t>
      </w:r>
      <w:r w:rsidRPr="005566F4">
        <w:rPr>
          <w:rFonts w:asciiTheme="minorHAnsi" w:hAnsiTheme="minorHAnsi"/>
          <w:b/>
          <w:color w:val="FF0000"/>
          <w:sz w:val="22"/>
          <w:szCs w:val="22"/>
        </w:rPr>
        <w:t>[INSERT DATE HERE</w:t>
      </w:r>
      <w:r w:rsidRPr="005566F4">
        <w:rPr>
          <w:rFonts w:asciiTheme="minorHAnsi" w:hAnsiTheme="minorHAnsi"/>
          <w:color w:val="FF0000"/>
          <w:sz w:val="22"/>
          <w:szCs w:val="22"/>
        </w:rPr>
        <w:t>]</w:t>
      </w:r>
      <w:r w:rsidRPr="005566F4">
        <w:rPr>
          <w:rFonts w:asciiTheme="minorHAnsi" w:hAnsiTheme="minorHAnsi"/>
          <w:sz w:val="22"/>
          <w:szCs w:val="22"/>
        </w:rPr>
        <w:t xml:space="preserve">, 2020 </w:t>
      </w:r>
    </w:p>
    <w:p w14:paraId="29306247" w14:textId="77777777" w:rsidR="001338A3" w:rsidRDefault="001338A3" w:rsidP="00081E72">
      <w:pPr>
        <w:widowControl w:val="0"/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Congressional Black Caucus</w:t>
      </w:r>
      <w:r>
        <w:rPr>
          <w:bCs/>
          <w:sz w:val="22"/>
          <w:szCs w:val="22"/>
        </w:rPr>
        <w:br/>
        <w:t>U.S. House of Representatives</w:t>
      </w:r>
      <w:r>
        <w:rPr>
          <w:bCs/>
          <w:sz w:val="22"/>
          <w:szCs w:val="22"/>
        </w:rPr>
        <w:br/>
        <w:t>Washington, DC 20515</w:t>
      </w:r>
    </w:p>
    <w:p w14:paraId="25C52377" w14:textId="77777777" w:rsidR="001338A3" w:rsidRDefault="001338A3" w:rsidP="00081E72">
      <w:pPr>
        <w:widowControl w:val="0"/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Via Email: Black.Caucus@mail.house.gov</w:t>
      </w:r>
    </w:p>
    <w:p w14:paraId="1CA3B2C0" w14:textId="77777777" w:rsidR="001338A3" w:rsidRPr="005566F4" w:rsidRDefault="001338A3" w:rsidP="00081E72">
      <w:pPr>
        <w:widowControl w:val="0"/>
        <w:spacing w:after="160"/>
        <w:ind w:right="230"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Re: Black Business Empowerment</w:t>
      </w:r>
      <w:r w:rsidRPr="005566F4">
        <w:rPr>
          <w:rFonts w:asciiTheme="minorHAnsi" w:hAnsiTheme="minorHAnsi"/>
          <w:sz w:val="22"/>
          <w:szCs w:val="22"/>
        </w:rPr>
        <w:br/>
        <w:t xml:space="preserve">and the COVID-19 Relief Package </w:t>
      </w:r>
    </w:p>
    <w:p w14:paraId="16EE501E" w14:textId="3A61782B" w:rsidR="001338A3" w:rsidRDefault="001338A3" w:rsidP="001338A3">
      <w:pPr>
        <w:widowControl w:val="0"/>
        <w:spacing w:after="160"/>
        <w:rPr>
          <w:bCs/>
          <w:sz w:val="22"/>
          <w:szCs w:val="22"/>
        </w:rPr>
      </w:pPr>
      <w:r>
        <w:rPr>
          <w:bCs/>
          <w:sz w:val="22"/>
          <w:szCs w:val="22"/>
        </w:rPr>
        <w:t>Dear Congressional Black Caucus:</w:t>
      </w:r>
    </w:p>
    <w:p w14:paraId="00000002" w14:textId="400ED852" w:rsidR="00A5423D" w:rsidRPr="005566F4" w:rsidRDefault="00714A57" w:rsidP="001338A3">
      <w:pPr>
        <w:widowControl w:val="0"/>
        <w:spacing w:after="160"/>
        <w:ind w:right="51"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On March 20th, 2020, the Congressional Black Caucus (CBC) sent a letter to House Speaker Nancy Pelosi and Senator Minority Leader Charles Schumer. The letter offered proposals to assist Black Americans as Congress negotiated the funding of Coronavirus relief efforts. </w:t>
      </w:r>
      <w:r w:rsidRPr="005566F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B0B4C" w:rsidRPr="005566F4">
        <w:rPr>
          <w:rFonts w:asciiTheme="minorHAnsi" w:hAnsiTheme="minorHAnsi"/>
          <w:b/>
          <w:color w:val="FF0000"/>
          <w:sz w:val="22"/>
          <w:szCs w:val="22"/>
        </w:rPr>
        <w:t>[INSERT NAME OF YOUR CITY OR STATE HERE</w:t>
      </w:r>
      <w:proofErr w:type="gramStart"/>
      <w:r w:rsidR="00BB0B4C" w:rsidRPr="005566F4">
        <w:rPr>
          <w:rFonts w:asciiTheme="minorHAnsi" w:hAnsiTheme="minorHAnsi"/>
          <w:b/>
          <w:color w:val="FF0000"/>
          <w:sz w:val="22"/>
          <w:szCs w:val="22"/>
        </w:rPr>
        <w:t>]</w:t>
      </w:r>
      <w:r w:rsidR="00BB0B4C" w:rsidRPr="005566F4">
        <w:rPr>
          <w:rFonts w:asciiTheme="minorHAnsi" w:hAnsiTheme="minorHAnsi"/>
          <w:sz w:val="22"/>
          <w:szCs w:val="22"/>
        </w:rPr>
        <w:t>‘</w:t>
      </w:r>
      <w:r w:rsidRPr="005566F4">
        <w:rPr>
          <w:rFonts w:asciiTheme="minorHAnsi" w:hAnsiTheme="minorHAnsi"/>
          <w:sz w:val="22"/>
          <w:szCs w:val="22"/>
        </w:rPr>
        <w:t>s</w:t>
      </w:r>
      <w:proofErr w:type="gramEnd"/>
      <w:r w:rsidRPr="005566F4">
        <w:rPr>
          <w:rFonts w:asciiTheme="minorHAnsi" w:hAnsiTheme="minorHAnsi"/>
          <w:sz w:val="22"/>
          <w:szCs w:val="22"/>
        </w:rPr>
        <w:t xml:space="preserve"> Black Business</w:t>
      </w:r>
      <w:r w:rsidR="00BB0B4C" w:rsidRPr="005566F4">
        <w:rPr>
          <w:rFonts w:asciiTheme="minorHAnsi" w:hAnsiTheme="minorHAnsi"/>
          <w:sz w:val="22"/>
          <w:szCs w:val="22"/>
        </w:rPr>
        <w:t>es are</w:t>
      </w:r>
      <w:r w:rsidRPr="005566F4">
        <w:rPr>
          <w:rFonts w:asciiTheme="minorHAnsi" w:hAnsiTheme="minorHAnsi"/>
          <w:sz w:val="22"/>
          <w:szCs w:val="22"/>
        </w:rPr>
        <w:t xml:space="preserve"> concerned that the Congressional Black Caucus (CBC) did not adequately advocate for the Black Business community. </w:t>
      </w:r>
    </w:p>
    <w:p w14:paraId="00000003" w14:textId="77777777" w:rsidR="00A5423D" w:rsidRPr="005566F4" w:rsidRDefault="00714A57" w:rsidP="005566F4">
      <w:pPr>
        <w:widowControl w:val="0"/>
        <w:spacing w:after="160"/>
        <w:ind w:right="51"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The Congressional Black Caucus’ letter and the 94 initiatives proposed failed to: </w:t>
      </w:r>
    </w:p>
    <w:p w14:paraId="00000004" w14:textId="77777777" w:rsidR="00A5423D" w:rsidRPr="005566F4" w:rsidRDefault="00714A57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Demonstrate an understanding of the systemic challenges facing Black businesses, which were only 2% of the business in America before COVID 19 and are now facing extinction.</w:t>
      </w:r>
    </w:p>
    <w:p w14:paraId="1F6986D6" w14:textId="3235854E" w:rsidR="0064446E" w:rsidRPr="005566F4" w:rsidRDefault="00714A57" w:rsidP="005566F4">
      <w:pPr>
        <w:widowControl w:val="0"/>
        <w:numPr>
          <w:ilvl w:val="0"/>
          <w:numId w:val="1"/>
        </w:numPr>
        <w:spacing w:after="160"/>
        <w:ind w:right="1080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Demonstrate an understanding that asking for only $10 Million in a 2T relief package equated to only $3.86 per </w:t>
      </w:r>
      <w:r w:rsidR="00BB0B4C" w:rsidRPr="005566F4">
        <w:rPr>
          <w:rFonts w:asciiTheme="minorHAnsi" w:hAnsiTheme="minorHAnsi"/>
          <w:sz w:val="22"/>
          <w:szCs w:val="22"/>
        </w:rPr>
        <w:t xml:space="preserve">Black-owned </w:t>
      </w:r>
      <w:r w:rsidRPr="005566F4">
        <w:rPr>
          <w:rFonts w:asciiTheme="minorHAnsi" w:hAnsiTheme="minorHAnsi"/>
          <w:sz w:val="22"/>
          <w:szCs w:val="22"/>
        </w:rPr>
        <w:t xml:space="preserve">business. </w:t>
      </w:r>
    </w:p>
    <w:p w14:paraId="00000006" w14:textId="79EA0970" w:rsidR="00A5423D" w:rsidRPr="005566F4" w:rsidRDefault="00714A57" w:rsidP="005566F4">
      <w:pPr>
        <w:widowControl w:val="0"/>
        <w:numPr>
          <w:ilvl w:val="0"/>
          <w:numId w:val="1"/>
        </w:numPr>
        <w:spacing w:after="160"/>
        <w:ind w:right="1080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Mention non-farming Black business or Black business owners as </w:t>
      </w:r>
      <w:r w:rsidR="0064446E" w:rsidRPr="005566F4">
        <w:rPr>
          <w:rFonts w:asciiTheme="minorHAnsi" w:hAnsiTheme="minorHAnsi"/>
          <w:sz w:val="22"/>
          <w:szCs w:val="22"/>
        </w:rPr>
        <w:t xml:space="preserve">the most </w:t>
      </w:r>
      <w:r w:rsidRPr="005566F4">
        <w:rPr>
          <w:rFonts w:asciiTheme="minorHAnsi" w:hAnsiTheme="minorHAnsi"/>
          <w:sz w:val="22"/>
          <w:szCs w:val="22"/>
        </w:rPr>
        <w:t xml:space="preserve">important factor to helping the Black community move forward after the COVID 19 Crisis. </w:t>
      </w:r>
    </w:p>
    <w:p w14:paraId="018B601D" w14:textId="5F5F2CCE" w:rsidR="005566F4" w:rsidRPr="005566F4" w:rsidRDefault="00714A57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Demonstrate an understanding of the difference between</w:t>
      </w:r>
      <w:r w:rsidR="005566F4" w:rsidRPr="005566F4">
        <w:rPr>
          <w:rFonts w:asciiTheme="minorHAnsi" w:hAnsiTheme="minorHAnsi"/>
          <w:sz w:val="22"/>
          <w:szCs w:val="22"/>
        </w:rPr>
        <w:t>’</w:t>
      </w:r>
      <w:r w:rsidRPr="005566F4">
        <w:rPr>
          <w:rFonts w:asciiTheme="minorHAnsi" w:hAnsiTheme="minorHAnsi"/>
          <w:sz w:val="22"/>
          <w:szCs w:val="22"/>
        </w:rPr>
        <w:t xml:space="preserve"> smal</w:t>
      </w:r>
      <w:r w:rsidR="005566F4" w:rsidRPr="005566F4">
        <w:rPr>
          <w:rFonts w:asciiTheme="minorHAnsi" w:hAnsiTheme="minorHAnsi"/>
          <w:sz w:val="22"/>
          <w:szCs w:val="22"/>
        </w:rPr>
        <w:t>l’</w:t>
      </w:r>
      <w:r w:rsidRPr="005566F4">
        <w:rPr>
          <w:rFonts w:asciiTheme="minorHAnsi" w:hAnsiTheme="minorHAnsi"/>
          <w:sz w:val="22"/>
          <w:szCs w:val="22"/>
        </w:rPr>
        <w:t xml:space="preserve"> </w:t>
      </w:r>
      <w:r w:rsidR="0064446E" w:rsidRPr="005566F4">
        <w:rPr>
          <w:rFonts w:asciiTheme="minorHAnsi" w:hAnsiTheme="minorHAnsi"/>
          <w:sz w:val="22"/>
          <w:szCs w:val="22"/>
        </w:rPr>
        <w:t>business</w:t>
      </w:r>
      <w:r w:rsidR="005566F4" w:rsidRPr="005566F4">
        <w:rPr>
          <w:rFonts w:asciiTheme="minorHAnsi" w:hAnsiTheme="minorHAnsi"/>
          <w:sz w:val="22"/>
          <w:szCs w:val="22"/>
        </w:rPr>
        <w:t>es vs. ‘Minority’ businesses vs. ‘</w:t>
      </w:r>
      <w:r w:rsidRPr="005566F4">
        <w:rPr>
          <w:rFonts w:asciiTheme="minorHAnsi" w:hAnsiTheme="minorHAnsi"/>
          <w:sz w:val="22"/>
          <w:szCs w:val="22"/>
        </w:rPr>
        <w:t>Black</w:t>
      </w:r>
      <w:r w:rsidR="005566F4" w:rsidRPr="005566F4">
        <w:rPr>
          <w:rFonts w:asciiTheme="minorHAnsi" w:hAnsiTheme="minorHAnsi"/>
          <w:sz w:val="22"/>
          <w:szCs w:val="22"/>
        </w:rPr>
        <w:t>-owned’</w:t>
      </w:r>
      <w:r w:rsidRPr="005566F4">
        <w:rPr>
          <w:rFonts w:asciiTheme="minorHAnsi" w:hAnsiTheme="minorHAnsi"/>
          <w:sz w:val="22"/>
          <w:szCs w:val="22"/>
        </w:rPr>
        <w:t xml:space="preserve"> busines</w:t>
      </w:r>
      <w:r w:rsidR="005566F4" w:rsidRPr="005566F4">
        <w:rPr>
          <w:rFonts w:asciiTheme="minorHAnsi" w:hAnsiTheme="minorHAnsi"/>
          <w:sz w:val="22"/>
          <w:szCs w:val="22"/>
        </w:rPr>
        <w:t>se</w:t>
      </w:r>
      <w:r w:rsidRPr="005566F4">
        <w:rPr>
          <w:rFonts w:asciiTheme="minorHAnsi" w:hAnsiTheme="minorHAnsi"/>
          <w:sz w:val="22"/>
          <w:szCs w:val="22"/>
        </w:rPr>
        <w:t>s.</w:t>
      </w:r>
    </w:p>
    <w:p w14:paraId="00000007" w14:textId="1C7ACC26" w:rsidR="00A5423D" w:rsidRPr="005566F4" w:rsidRDefault="005566F4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Realize ‘</w:t>
      </w:r>
      <w:r w:rsidR="00714A57" w:rsidRPr="005566F4">
        <w:rPr>
          <w:rFonts w:asciiTheme="minorHAnsi" w:hAnsiTheme="minorHAnsi"/>
          <w:sz w:val="22"/>
          <w:szCs w:val="22"/>
        </w:rPr>
        <w:t>Minority</w:t>
      </w:r>
      <w:r w:rsidRPr="005566F4">
        <w:rPr>
          <w:rFonts w:asciiTheme="minorHAnsi" w:hAnsiTheme="minorHAnsi"/>
          <w:sz w:val="22"/>
          <w:szCs w:val="22"/>
        </w:rPr>
        <w:t>’</w:t>
      </w:r>
      <w:r w:rsidR="00714A57" w:rsidRPr="005566F4">
        <w:rPr>
          <w:rFonts w:asciiTheme="minorHAnsi" w:hAnsiTheme="minorHAnsi"/>
          <w:sz w:val="22"/>
          <w:szCs w:val="22"/>
        </w:rPr>
        <w:t xml:space="preserve"> represents all groups that are non-white males. </w:t>
      </w:r>
      <w:r w:rsidR="0064446E" w:rsidRPr="005566F4">
        <w:rPr>
          <w:rFonts w:asciiTheme="minorHAnsi" w:hAnsiTheme="minorHAnsi"/>
          <w:sz w:val="22"/>
          <w:szCs w:val="22"/>
        </w:rPr>
        <w:t xml:space="preserve">Minority does not equate to </w:t>
      </w:r>
      <w:r w:rsidRPr="005566F4">
        <w:rPr>
          <w:rFonts w:asciiTheme="minorHAnsi" w:hAnsiTheme="minorHAnsi"/>
          <w:sz w:val="22"/>
          <w:szCs w:val="22"/>
        </w:rPr>
        <w:t>‘</w:t>
      </w:r>
      <w:r w:rsidR="0064446E" w:rsidRPr="005566F4">
        <w:rPr>
          <w:rFonts w:asciiTheme="minorHAnsi" w:hAnsiTheme="minorHAnsi"/>
          <w:sz w:val="22"/>
          <w:szCs w:val="22"/>
        </w:rPr>
        <w:t>Black</w:t>
      </w:r>
      <w:r w:rsidRPr="005566F4">
        <w:rPr>
          <w:rFonts w:asciiTheme="minorHAnsi" w:hAnsiTheme="minorHAnsi"/>
          <w:sz w:val="22"/>
          <w:szCs w:val="22"/>
        </w:rPr>
        <w:t>’</w:t>
      </w:r>
      <w:r w:rsidR="0064446E" w:rsidRPr="005566F4">
        <w:rPr>
          <w:rFonts w:asciiTheme="minorHAnsi" w:hAnsiTheme="minorHAnsi"/>
          <w:sz w:val="22"/>
          <w:szCs w:val="22"/>
        </w:rPr>
        <w:t xml:space="preserve">.  </w:t>
      </w:r>
    </w:p>
    <w:p w14:paraId="00000008" w14:textId="64FE3680" w:rsidR="00A5423D" w:rsidRPr="005566F4" w:rsidRDefault="00714A57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>Designate or suggest designating funding specifically for Black</w:t>
      </w:r>
      <w:r w:rsidR="005566F4" w:rsidRPr="005566F4">
        <w:rPr>
          <w:rFonts w:asciiTheme="minorHAnsi" w:hAnsiTheme="minorHAnsi"/>
          <w:sz w:val="22"/>
          <w:szCs w:val="22"/>
        </w:rPr>
        <w:t>-</w:t>
      </w:r>
      <w:r w:rsidRPr="005566F4">
        <w:rPr>
          <w:rFonts w:asciiTheme="minorHAnsi" w:hAnsiTheme="minorHAnsi"/>
          <w:sz w:val="22"/>
          <w:szCs w:val="22"/>
        </w:rPr>
        <w:t>owned business</w:t>
      </w:r>
      <w:r w:rsidR="0064446E" w:rsidRPr="005566F4">
        <w:rPr>
          <w:rFonts w:asciiTheme="minorHAnsi" w:hAnsiTheme="minorHAnsi"/>
          <w:sz w:val="22"/>
          <w:szCs w:val="22"/>
        </w:rPr>
        <w:t>es</w:t>
      </w:r>
      <w:r w:rsidRPr="005566F4">
        <w:rPr>
          <w:rFonts w:asciiTheme="minorHAnsi" w:hAnsiTheme="minorHAnsi"/>
          <w:sz w:val="22"/>
          <w:szCs w:val="22"/>
        </w:rPr>
        <w:t xml:space="preserve">. </w:t>
      </w:r>
    </w:p>
    <w:p w14:paraId="00000009" w14:textId="072F4E4D" w:rsidR="00A5423D" w:rsidRPr="005566F4" w:rsidRDefault="00714A57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Designate or suggest designating funding specifically for Black people </w:t>
      </w:r>
      <w:r w:rsidR="00ED48F3">
        <w:rPr>
          <w:rFonts w:asciiTheme="minorHAnsi" w:hAnsiTheme="minorHAnsi"/>
          <w:sz w:val="22"/>
          <w:szCs w:val="22"/>
        </w:rPr>
        <w:t>a</w:t>
      </w:r>
      <w:r w:rsidRPr="005566F4">
        <w:rPr>
          <w:rFonts w:asciiTheme="minorHAnsi" w:hAnsiTheme="minorHAnsi"/>
          <w:sz w:val="22"/>
          <w:szCs w:val="22"/>
        </w:rPr>
        <w:t xml:space="preserve">ffected by COVID-19. </w:t>
      </w:r>
    </w:p>
    <w:p w14:paraId="0000000A" w14:textId="2F7748F0" w:rsidR="00A5423D" w:rsidRPr="005566F4" w:rsidRDefault="00714A57" w:rsidP="005566F4">
      <w:pPr>
        <w:widowControl w:val="0"/>
        <w:numPr>
          <w:ilvl w:val="0"/>
          <w:numId w:val="1"/>
        </w:numPr>
        <w:spacing w:after="160"/>
        <w:ind w:right="51"/>
        <w:contextualSpacing/>
        <w:rPr>
          <w:rFonts w:asciiTheme="minorHAnsi" w:hAnsiTheme="minorHAnsi"/>
          <w:sz w:val="22"/>
          <w:szCs w:val="22"/>
        </w:rPr>
      </w:pPr>
      <w:r w:rsidRPr="005566F4">
        <w:rPr>
          <w:rFonts w:asciiTheme="minorHAnsi" w:hAnsiTheme="minorHAnsi"/>
          <w:sz w:val="22"/>
          <w:szCs w:val="22"/>
        </w:rPr>
        <w:t xml:space="preserve">Designate funding specifically for Historically Black Colleges and Universities (HBCU) that are not shared with other primary white academic colleges, universities or social institutions. </w:t>
      </w:r>
      <w:r w:rsidR="00702584">
        <w:rPr>
          <w:rFonts w:asciiTheme="minorHAnsi" w:hAnsiTheme="minorHAnsi"/>
          <w:sz w:val="22"/>
          <w:szCs w:val="22"/>
        </w:rPr>
        <w:br/>
      </w:r>
    </w:p>
    <w:p w14:paraId="6209BFFD" w14:textId="31829F3D" w:rsidR="001338A3" w:rsidRPr="001338A3" w:rsidRDefault="001338A3" w:rsidP="001338A3">
      <w:pPr>
        <w:widowControl w:val="0"/>
        <w:spacing w:after="160"/>
        <w:ind w:right="51"/>
        <w:rPr>
          <w:bCs/>
          <w:spacing w:val="-2"/>
          <w:sz w:val="22"/>
          <w:szCs w:val="22"/>
        </w:rPr>
      </w:pPr>
      <w:r w:rsidRPr="001338A3">
        <w:rPr>
          <w:sz w:val="22"/>
          <w:szCs w:val="22"/>
        </w:rPr>
        <w:t>Further, Prosperity Now and the Institute for Policy Studies jointly issued a report in September 2017 that said</w:t>
      </w:r>
      <w:r w:rsidRPr="001338A3">
        <w:rPr>
          <w:bCs/>
          <w:sz w:val="22"/>
          <w:szCs w:val="22"/>
        </w:rPr>
        <w:t>—</w:t>
      </w:r>
      <w:r w:rsidRPr="001338A3">
        <w:rPr>
          <w:sz w:val="22"/>
          <w:szCs w:val="22"/>
        </w:rPr>
        <w:t>if current trends continue, the median household wealth for Black families will decline to $0 by 2053. Note; this September 2017 report DID NOT account f</w:t>
      </w:r>
      <w:r w:rsidR="00E5682C">
        <w:rPr>
          <w:sz w:val="22"/>
          <w:szCs w:val="22"/>
        </w:rPr>
        <w:t xml:space="preserve">or the economic consequences of the </w:t>
      </w:r>
      <w:r w:rsidR="00E5682C" w:rsidRPr="001338A3">
        <w:rPr>
          <w:sz w:val="22"/>
          <w:szCs w:val="22"/>
        </w:rPr>
        <w:t>COVID</w:t>
      </w:r>
      <w:r w:rsidRPr="001338A3">
        <w:rPr>
          <w:sz w:val="22"/>
          <w:szCs w:val="22"/>
        </w:rPr>
        <w:t>-19</w:t>
      </w:r>
      <w:r w:rsidR="00E5682C">
        <w:rPr>
          <w:sz w:val="22"/>
          <w:szCs w:val="22"/>
        </w:rPr>
        <w:t xml:space="preserve"> pandemic</w:t>
      </w:r>
      <w:r w:rsidRPr="001338A3">
        <w:rPr>
          <w:sz w:val="22"/>
          <w:szCs w:val="22"/>
        </w:rPr>
        <w:t xml:space="preserve">. </w:t>
      </w:r>
      <w:r w:rsidR="00E5682C">
        <w:rPr>
          <w:sz w:val="22"/>
          <w:szCs w:val="22"/>
        </w:rPr>
        <w:t>Considering the lackluster</w:t>
      </w:r>
      <w:r w:rsidRPr="001338A3">
        <w:rPr>
          <w:sz w:val="22"/>
          <w:szCs w:val="22"/>
        </w:rPr>
        <w:t xml:space="preserve"> COVID-19 relief </w:t>
      </w:r>
      <w:r w:rsidRPr="001338A3">
        <w:rPr>
          <w:bCs/>
          <w:spacing w:val="-2"/>
          <w:sz w:val="22"/>
          <w:szCs w:val="22"/>
        </w:rPr>
        <w:t>$3.86 for each Black business in America and the Black community</w:t>
      </w:r>
      <w:r w:rsidR="00E5682C">
        <w:rPr>
          <w:bCs/>
          <w:spacing w:val="-2"/>
          <w:sz w:val="22"/>
          <w:szCs w:val="22"/>
        </w:rPr>
        <w:t xml:space="preserve"> will definitely fall</w:t>
      </w:r>
      <w:r w:rsidRPr="001338A3">
        <w:rPr>
          <w:bCs/>
          <w:spacing w:val="-2"/>
          <w:sz w:val="22"/>
          <w:szCs w:val="22"/>
        </w:rPr>
        <w:t xml:space="preserve"> to $0 wealth by 2053.</w:t>
      </w:r>
    </w:p>
    <w:p w14:paraId="2B1749D1" w14:textId="77777777" w:rsidR="001338A3" w:rsidRPr="001338A3" w:rsidRDefault="001338A3" w:rsidP="001338A3">
      <w:pPr>
        <w:widowControl w:val="0"/>
        <w:spacing w:after="160"/>
        <w:ind w:right="51"/>
        <w:rPr>
          <w:b/>
          <w:bCs/>
          <w:sz w:val="24"/>
          <w:szCs w:val="24"/>
        </w:rPr>
      </w:pPr>
      <w:r w:rsidRPr="001338A3">
        <w:rPr>
          <w:b/>
          <w:bCs/>
          <w:sz w:val="24"/>
          <w:szCs w:val="24"/>
        </w:rPr>
        <w:t>$0 household wealth cannot be the legacy our generation leaves for our children and grandchildren!</w:t>
      </w:r>
    </w:p>
    <w:p w14:paraId="0A7CB080" w14:textId="7C1AC4A0" w:rsidR="00951161" w:rsidRPr="001338A3" w:rsidRDefault="00702584" w:rsidP="001338A3">
      <w:pPr>
        <w:widowControl w:val="0"/>
        <w:rPr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Given the above, </w:t>
      </w:r>
      <w:r w:rsidRPr="005566F4">
        <w:rPr>
          <w:rFonts w:asciiTheme="minorHAnsi" w:hAnsiTheme="minorHAnsi"/>
          <w:b/>
          <w:color w:val="FF0000"/>
          <w:sz w:val="22"/>
          <w:szCs w:val="22"/>
        </w:rPr>
        <w:t>[INSERT NAME OF YOUR CITY OR STATE HERE</w:t>
      </w:r>
      <w:proofErr w:type="gramStart"/>
      <w:r w:rsidRPr="005566F4">
        <w:rPr>
          <w:rFonts w:asciiTheme="minorHAnsi" w:hAnsiTheme="minorHAnsi"/>
          <w:b/>
          <w:color w:val="FF0000"/>
          <w:sz w:val="22"/>
          <w:szCs w:val="22"/>
        </w:rPr>
        <w:t>]</w:t>
      </w:r>
      <w:r w:rsidRPr="005566F4">
        <w:rPr>
          <w:rFonts w:asciiTheme="minorHAnsi" w:hAnsiTheme="minorHAnsi"/>
          <w:sz w:val="22"/>
          <w:szCs w:val="22"/>
        </w:rPr>
        <w:t>‘s</w:t>
      </w:r>
      <w:proofErr w:type="gramEnd"/>
      <w:r w:rsidRPr="005566F4">
        <w:rPr>
          <w:rFonts w:asciiTheme="minorHAnsi" w:hAnsiTheme="minorHAnsi"/>
          <w:sz w:val="22"/>
          <w:szCs w:val="22"/>
        </w:rPr>
        <w:t xml:space="preserve"> Black Businesses</w:t>
      </w:r>
      <w:r w:rsidR="00ED48F3">
        <w:rPr>
          <w:rFonts w:asciiTheme="minorHAnsi" w:hAnsiTheme="minorHAnsi"/>
          <w:sz w:val="22"/>
          <w:szCs w:val="22"/>
        </w:rPr>
        <w:t xml:space="preserve"> </w:t>
      </w:r>
      <w:r w:rsidR="00714A57" w:rsidRPr="005566F4">
        <w:rPr>
          <w:rFonts w:asciiTheme="minorHAnsi" w:hAnsiTheme="minorHAnsi"/>
          <w:sz w:val="22"/>
          <w:szCs w:val="22"/>
        </w:rPr>
        <w:t>recommends that the Congressional Black Caucu</w:t>
      </w:r>
      <w:r w:rsidR="00714A57" w:rsidRPr="001338A3">
        <w:rPr>
          <w:rFonts w:asciiTheme="minorHAnsi" w:hAnsiTheme="minorHAnsi"/>
          <w:color w:val="auto"/>
          <w:sz w:val="22"/>
          <w:szCs w:val="22"/>
        </w:rPr>
        <w:t xml:space="preserve">s </w:t>
      </w:r>
      <w:r w:rsidR="00714A57" w:rsidRPr="001338A3">
        <w:rPr>
          <w:rFonts w:asciiTheme="minorHAnsi" w:hAnsiTheme="minorHAnsi"/>
          <w:bCs/>
          <w:color w:val="auto"/>
          <w:sz w:val="22"/>
          <w:szCs w:val="22"/>
        </w:rPr>
        <w:t xml:space="preserve">negotiate </w:t>
      </w:r>
      <w:r w:rsidR="00ED48F3" w:rsidRPr="001338A3">
        <w:rPr>
          <w:rFonts w:asciiTheme="minorHAnsi" w:hAnsiTheme="minorHAnsi"/>
          <w:bCs/>
          <w:color w:val="auto"/>
          <w:sz w:val="22"/>
          <w:szCs w:val="22"/>
        </w:rPr>
        <w:t>immediate funding to specifically provide relief to Black-owned businesses during and after this national crisis.</w:t>
      </w:r>
      <w:r w:rsidR="001338A3" w:rsidRPr="001338A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1A2A">
        <w:rPr>
          <w:bCs/>
          <w:color w:val="auto"/>
          <w:sz w:val="22"/>
          <w:szCs w:val="22"/>
        </w:rPr>
        <w:t xml:space="preserve">As an elected official do not continue </w:t>
      </w:r>
      <w:r w:rsidR="00951161" w:rsidRPr="001338A3">
        <w:rPr>
          <w:bCs/>
          <w:color w:val="auto"/>
          <w:sz w:val="22"/>
          <w:szCs w:val="22"/>
        </w:rPr>
        <w:t>to ignore the economic health of</w:t>
      </w:r>
      <w:r w:rsidR="00951161" w:rsidRPr="001338A3">
        <w:rPr>
          <w:bCs/>
          <w:sz w:val="22"/>
          <w:szCs w:val="22"/>
        </w:rPr>
        <w:t xml:space="preserve"> the Black community</w:t>
      </w:r>
      <w:r w:rsidR="009B1A2A">
        <w:rPr>
          <w:bCs/>
          <w:sz w:val="22"/>
          <w:szCs w:val="22"/>
        </w:rPr>
        <w:t xml:space="preserve">. Instead </w:t>
      </w:r>
      <w:r w:rsidR="00951161" w:rsidRPr="001338A3">
        <w:rPr>
          <w:bCs/>
          <w:sz w:val="22"/>
          <w:szCs w:val="22"/>
        </w:rPr>
        <w:t xml:space="preserve">put </w:t>
      </w:r>
      <w:r w:rsidR="009B1A2A">
        <w:rPr>
          <w:bCs/>
          <w:sz w:val="22"/>
          <w:szCs w:val="22"/>
        </w:rPr>
        <w:t xml:space="preserve">in </w:t>
      </w:r>
      <w:r w:rsidR="00951161" w:rsidRPr="001338A3">
        <w:rPr>
          <w:bCs/>
          <w:sz w:val="22"/>
          <w:szCs w:val="22"/>
        </w:rPr>
        <w:t>measures in place</w:t>
      </w:r>
      <w:r w:rsidR="009B1A2A">
        <w:rPr>
          <w:bCs/>
          <w:sz w:val="22"/>
          <w:szCs w:val="22"/>
        </w:rPr>
        <w:t xml:space="preserve"> </w:t>
      </w:r>
      <w:bookmarkStart w:id="0" w:name="_GoBack"/>
      <w:bookmarkEnd w:id="0"/>
      <w:r w:rsidR="00951161" w:rsidRPr="001338A3">
        <w:rPr>
          <w:bCs/>
          <w:sz w:val="22"/>
          <w:szCs w:val="22"/>
        </w:rPr>
        <w:t xml:space="preserve">that will ensure the </w:t>
      </w:r>
      <w:r w:rsidR="00951161" w:rsidRPr="001338A3">
        <w:rPr>
          <w:bCs/>
          <w:sz w:val="22"/>
          <w:szCs w:val="22"/>
        </w:rPr>
        <w:lastRenderedPageBreak/>
        <w:t>economic health of the Black community during and after the current COVID-19 crisis</w:t>
      </w:r>
      <w:r w:rsidR="009B1A2A">
        <w:rPr>
          <w:bCs/>
          <w:sz w:val="22"/>
          <w:szCs w:val="22"/>
        </w:rPr>
        <w:t xml:space="preserve">. </w:t>
      </w:r>
      <w:r w:rsidR="00951161" w:rsidRPr="001338A3">
        <w:rPr>
          <w:bCs/>
          <w:sz w:val="22"/>
          <w:szCs w:val="22"/>
        </w:rPr>
        <w:t>The Black business community a</w:t>
      </w:r>
      <w:r w:rsidR="001338A3" w:rsidRPr="001338A3">
        <w:rPr>
          <w:bCs/>
          <w:sz w:val="22"/>
          <w:szCs w:val="22"/>
        </w:rPr>
        <w:t>cross the nation is</w:t>
      </w:r>
      <w:r w:rsidR="00951161" w:rsidRPr="001338A3">
        <w:rPr>
          <w:bCs/>
          <w:sz w:val="22"/>
          <w:szCs w:val="22"/>
        </w:rPr>
        <w:t xml:space="preserve"> watching. We will respond accordingly as the 2020 and 2021 election seasons unfold. We thank you for your sincere and urgent consideration of the concerns</w:t>
      </w:r>
      <w:r w:rsidR="00642B29">
        <w:rPr>
          <w:bCs/>
          <w:sz w:val="22"/>
          <w:szCs w:val="22"/>
        </w:rPr>
        <w:t xml:space="preserve"> </w:t>
      </w:r>
      <w:r w:rsidR="00951161" w:rsidRPr="001338A3">
        <w:rPr>
          <w:bCs/>
          <w:sz w:val="22"/>
          <w:szCs w:val="22"/>
        </w:rPr>
        <w:t>detailed above.</w:t>
      </w:r>
    </w:p>
    <w:p w14:paraId="0CACBF6B" w14:textId="385C10E1" w:rsidR="001338A3" w:rsidRPr="001338A3" w:rsidRDefault="001338A3" w:rsidP="001338A3">
      <w:pPr>
        <w:widowControl w:val="0"/>
        <w:rPr>
          <w:bCs/>
          <w:sz w:val="22"/>
          <w:szCs w:val="22"/>
        </w:rPr>
      </w:pPr>
      <w:r w:rsidRPr="001338A3">
        <w:rPr>
          <w:bCs/>
          <w:sz w:val="22"/>
          <w:szCs w:val="22"/>
        </w:rPr>
        <w:t>Respectfully,</w:t>
      </w:r>
    </w:p>
    <w:p w14:paraId="0E55A94D" w14:textId="609DC1D2" w:rsidR="001338A3" w:rsidRDefault="001338A3" w:rsidP="001338A3">
      <w:pPr>
        <w:widowControl w:val="0"/>
        <w:rPr>
          <w:b/>
          <w:bCs/>
          <w:sz w:val="22"/>
          <w:szCs w:val="22"/>
        </w:rPr>
      </w:pPr>
      <w:r w:rsidRPr="005566F4">
        <w:rPr>
          <w:rFonts w:asciiTheme="minorHAnsi" w:hAnsiTheme="minorHAnsi"/>
          <w:b/>
          <w:color w:val="FF0000"/>
          <w:sz w:val="22"/>
          <w:szCs w:val="22"/>
        </w:rPr>
        <w:t>[INSERT NAME OF YOUR CITY OR STATE HERE]</w:t>
      </w:r>
      <w:r w:rsidR="00642B29">
        <w:rPr>
          <w:rFonts w:asciiTheme="minorHAnsi" w:hAnsiTheme="minorHAnsi"/>
          <w:b/>
          <w:color w:val="FF0000"/>
          <w:sz w:val="22"/>
          <w:szCs w:val="22"/>
        </w:rPr>
        <w:t>’</w:t>
      </w:r>
      <w:r w:rsidRPr="005566F4">
        <w:rPr>
          <w:rFonts w:asciiTheme="minorHAnsi" w:hAnsiTheme="minorHAnsi"/>
          <w:sz w:val="22"/>
          <w:szCs w:val="22"/>
        </w:rPr>
        <w:t>s Black Businesses</w:t>
      </w:r>
      <w:r>
        <w:rPr>
          <w:rFonts w:asciiTheme="minorHAnsi" w:hAnsiTheme="minorHAnsi"/>
          <w:sz w:val="22"/>
          <w:szCs w:val="22"/>
        </w:rPr>
        <w:t xml:space="preserve"> Community.</w:t>
      </w:r>
    </w:p>
    <w:sectPr w:rsidR="001338A3">
      <w:footerReference w:type="default" r:id="rId9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82EC" w14:textId="77777777" w:rsidR="007809B8" w:rsidRDefault="007809B8" w:rsidP="0064446E">
      <w:pPr>
        <w:spacing w:after="0"/>
      </w:pPr>
      <w:r>
        <w:separator/>
      </w:r>
    </w:p>
  </w:endnote>
  <w:endnote w:type="continuationSeparator" w:id="0">
    <w:p w14:paraId="264CEB4E" w14:textId="77777777" w:rsidR="007809B8" w:rsidRDefault="007809B8" w:rsidP="00644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140620"/>
      <w:docPartObj>
        <w:docPartGallery w:val="Page Numbers (Bottom of Page)"/>
        <w:docPartUnique/>
      </w:docPartObj>
    </w:sdtPr>
    <w:sdtEndPr/>
    <w:sdtContent>
      <w:sdt>
        <w:sdtPr>
          <w:id w:val="834883331"/>
          <w:docPartObj>
            <w:docPartGallery w:val="Page Numbers (Top of Page)"/>
            <w:docPartUnique/>
          </w:docPartObj>
        </w:sdtPr>
        <w:sdtEndPr/>
        <w:sdtContent>
          <w:p w14:paraId="62EFF460" w14:textId="6406358B" w:rsidR="0064446E" w:rsidRDefault="006444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AF65D" w14:textId="77777777" w:rsidR="0064446E" w:rsidRDefault="00644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A123" w14:textId="77777777" w:rsidR="007809B8" w:rsidRDefault="007809B8" w:rsidP="0064446E">
      <w:pPr>
        <w:spacing w:after="0"/>
      </w:pPr>
      <w:r>
        <w:separator/>
      </w:r>
    </w:p>
  </w:footnote>
  <w:footnote w:type="continuationSeparator" w:id="0">
    <w:p w14:paraId="541164DD" w14:textId="77777777" w:rsidR="007809B8" w:rsidRDefault="007809B8" w:rsidP="006444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5DB"/>
    <w:multiLevelType w:val="multilevel"/>
    <w:tmpl w:val="3A842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D"/>
    <w:rsid w:val="00081E72"/>
    <w:rsid w:val="001338A3"/>
    <w:rsid w:val="00194715"/>
    <w:rsid w:val="001B7E7F"/>
    <w:rsid w:val="00214542"/>
    <w:rsid w:val="00280EE0"/>
    <w:rsid w:val="0032117C"/>
    <w:rsid w:val="005566F4"/>
    <w:rsid w:val="005A35C3"/>
    <w:rsid w:val="00642B29"/>
    <w:rsid w:val="0064446E"/>
    <w:rsid w:val="00702584"/>
    <w:rsid w:val="00714A57"/>
    <w:rsid w:val="007809B8"/>
    <w:rsid w:val="00951161"/>
    <w:rsid w:val="00952967"/>
    <w:rsid w:val="009B1A2A"/>
    <w:rsid w:val="00A5423D"/>
    <w:rsid w:val="00BB0B4C"/>
    <w:rsid w:val="00C10B73"/>
    <w:rsid w:val="00D17456"/>
    <w:rsid w:val="00DD6685"/>
    <w:rsid w:val="00E32206"/>
    <w:rsid w:val="00E5682C"/>
    <w:rsid w:val="00E7288A"/>
    <w:rsid w:val="00ED48F3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D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numbering" w:customStyle="1" w:styleId="Style1">
    <w:name w:val="Style1"/>
    <w:uiPriority w:val="99"/>
    <w:rsid w:val="006725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446E"/>
    <w:rPr>
      <w:rFonts w:eastAsia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4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446E"/>
    <w:rPr>
      <w:rFonts w:eastAsia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3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2D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numbering" w:customStyle="1" w:styleId="Style1">
    <w:name w:val="Style1"/>
    <w:uiPriority w:val="99"/>
    <w:rsid w:val="006725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446E"/>
    <w:rPr>
      <w:rFonts w:eastAsia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44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446E"/>
    <w:rPr>
      <w:rFonts w:eastAsia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3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YqtYch2Pgx36KCAzEMvSI7Jqg==">AMUW2mX1Tgn/IXuTfcpeTYqJD8+w7IKn5+duWQko7uEcLAy5SuRrBztvhxkJLwfv4AeRi9e4P1sDdQfEPmQTaK8L5AqfpGj811eipHZttY37wKlCj+Fujxk=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2020-04-07T16:10:00Z</dcterms:created>
  <dcterms:modified xsi:type="dcterms:W3CDTF">2020-04-07T16:10:00Z</dcterms:modified>
</cp:coreProperties>
</file>